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BED1" w14:textId="77777777" w:rsidR="00FE3585" w:rsidRPr="00FE3585" w:rsidRDefault="00FE3585" w:rsidP="00FE3585">
      <w:pPr>
        <w:jc w:val="center"/>
        <w:rPr>
          <w:rFonts w:ascii="Times New Roman" w:eastAsia="SimSong" w:hAnsi="Times New Roman" w:cs="Times New Roman"/>
          <w:b/>
          <w:bCs/>
          <w:sz w:val="32"/>
          <w:szCs w:val="32"/>
        </w:rPr>
      </w:pPr>
      <w:r w:rsidRPr="00FE3585">
        <w:rPr>
          <w:rFonts w:ascii="Times New Roman" w:eastAsia="SimSong" w:hAnsi="Times New Roman" w:cs="Times New Roman"/>
          <w:b/>
          <w:bCs/>
          <w:sz w:val="32"/>
          <w:szCs w:val="32"/>
        </w:rPr>
        <w:t>PY13</w:t>
      </w:r>
      <w:r w:rsidRPr="00FE3585">
        <w:rPr>
          <w:rFonts w:ascii="Times New Roman" w:eastAsia="SimSong" w:hAnsi="Times New Roman" w:cs="Times New Roman" w:hint="eastAsia"/>
          <w:b/>
          <w:bCs/>
          <w:sz w:val="32"/>
          <w:szCs w:val="32"/>
        </w:rPr>
        <w:t>问</w:t>
      </w:r>
    </w:p>
    <w:p w14:paraId="02278690" w14:textId="41620034" w:rsidR="00571D4D" w:rsidRDefault="00571D4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0"/>
        <w:gridCol w:w="6790"/>
      </w:tblGrid>
      <w:tr w:rsidR="00571D4D" w:rsidRPr="00C02405" w14:paraId="72E35B41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32264048" w14:textId="77777777" w:rsidR="00571D4D" w:rsidRPr="00A849EB" w:rsidRDefault="00571D4D" w:rsidP="005A1AA2">
            <w:pPr>
              <w:spacing w:line="276" w:lineRule="auto"/>
              <w:rPr>
                <w:rFonts w:ascii="SimHei" w:eastAsia="SimHei" w:hAnsi="SimHei" w:cs="Times New Roman"/>
                <w:b/>
                <w:bCs/>
                <w:lang w:val="en-US"/>
              </w:rPr>
            </w:pPr>
            <w:r w:rsidRPr="00A849EB">
              <w:rPr>
                <w:rFonts w:ascii="SimHei" w:eastAsia="SimHei" w:hAnsi="SimHei" w:cs="Times New Roman" w:hint="eastAsia"/>
                <w:b/>
                <w:bCs/>
                <w:lang w:val="en-US"/>
              </w:rPr>
              <w:t>大纲内容</w:t>
            </w:r>
          </w:p>
        </w:tc>
        <w:tc>
          <w:tcPr>
            <w:tcW w:w="3631" w:type="pct"/>
            <w:vAlign w:val="center"/>
          </w:tcPr>
          <w:p w14:paraId="007CDD08" w14:textId="77777777" w:rsidR="00571D4D" w:rsidRPr="00A849EB" w:rsidRDefault="00571D4D" w:rsidP="005A1AA2">
            <w:pPr>
              <w:spacing w:line="276" w:lineRule="auto"/>
              <w:rPr>
                <w:rFonts w:ascii="SimHei" w:eastAsia="SimHei" w:hAnsi="SimHei" w:cs="Times New Roman"/>
                <w:b/>
                <w:bCs/>
              </w:rPr>
            </w:pPr>
            <w:r w:rsidRPr="00A849EB">
              <w:rPr>
                <w:rFonts w:ascii="SimHei" w:eastAsia="SimHei" w:hAnsi="SimHei" w:cs="Times New Roman" w:hint="eastAsia"/>
                <w:b/>
                <w:bCs/>
              </w:rPr>
              <w:t>对研究问题思考后的填写，再思考与更新</w:t>
            </w:r>
          </w:p>
          <w:p w14:paraId="51382B56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（填写时，删去对应大纲内容的填写说明或解释）</w:t>
            </w:r>
          </w:p>
        </w:tc>
      </w:tr>
      <w:tr w:rsidR="00571D4D" w:rsidRPr="00C02405" w14:paraId="1AD19CCF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1730D031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  <w:lang w:val="en-US"/>
              </w:rPr>
            </w:pPr>
            <w:r w:rsidRPr="00C02405">
              <w:rPr>
                <w:rFonts w:ascii="Times New Roman" w:eastAsia="SimSong" w:hAnsi="Times New Roman" w:cs="Times New Roman"/>
                <w:lang w:val="en-US"/>
              </w:rPr>
              <w:t xml:space="preserve">(1) </w:t>
            </w:r>
            <w:r w:rsidRPr="00C02405">
              <w:rPr>
                <w:rFonts w:ascii="Times New Roman" w:eastAsia="SimSong" w:hAnsi="Times New Roman" w:cs="Times New Roman"/>
                <w:lang w:val="en-US"/>
              </w:rPr>
              <w:t>题目</w:t>
            </w:r>
          </w:p>
        </w:tc>
        <w:tc>
          <w:tcPr>
            <w:tcW w:w="3631" w:type="pct"/>
            <w:vAlign w:val="center"/>
          </w:tcPr>
          <w:p w14:paraId="46AF99C7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精简，有趣的题目</w:t>
            </w:r>
          </w:p>
          <w:p w14:paraId="59AB470D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对研究问题、研究内容的高度凝练</w:t>
            </w:r>
          </w:p>
        </w:tc>
      </w:tr>
      <w:tr w:rsidR="00571D4D" w:rsidRPr="00C02405" w14:paraId="6369BEF5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767977EE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(2) </w:t>
            </w:r>
            <w:r w:rsidRPr="00C02405">
              <w:rPr>
                <w:rFonts w:ascii="Times New Roman" w:eastAsia="SimSong" w:hAnsi="Times New Roman" w:cs="Times New Roman"/>
              </w:rPr>
              <w:t>研究问题</w:t>
            </w:r>
          </w:p>
        </w:tc>
        <w:tc>
          <w:tcPr>
            <w:tcW w:w="3631" w:type="pct"/>
            <w:vAlign w:val="center"/>
          </w:tcPr>
          <w:p w14:paraId="2CFAD149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来源于文献</w:t>
            </w:r>
          </w:p>
          <w:p w14:paraId="2D3B9FAF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x</w:t>
            </w:r>
            <w:r>
              <w:rPr>
                <w:rFonts w:ascii="Times New Roman" w:eastAsia="SimSong" w:hAnsi="Times New Roman" w:cs="Times New Roman" w:hint="eastAsia"/>
              </w:rPr>
              <w:t>和</w:t>
            </w:r>
            <w:r>
              <w:rPr>
                <w:rFonts w:ascii="Times New Roman" w:eastAsia="SimSong" w:hAnsi="Times New Roman" w:cs="Times New Roman" w:hint="eastAsia"/>
              </w:rPr>
              <w:t>y</w:t>
            </w:r>
            <w:r>
              <w:rPr>
                <w:rFonts w:ascii="Times New Roman" w:eastAsia="SimSong" w:hAnsi="Times New Roman" w:cs="Times New Roman" w:hint="eastAsia"/>
              </w:rPr>
              <w:t>都是有文献基础</w:t>
            </w:r>
          </w:p>
        </w:tc>
      </w:tr>
      <w:tr w:rsidR="00571D4D" w:rsidRPr="00C02405" w14:paraId="40122841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6ACFBAA8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(3) </w:t>
            </w:r>
            <w:r w:rsidRPr="00C02405">
              <w:rPr>
                <w:rFonts w:ascii="Times New Roman" w:eastAsia="SimSong" w:hAnsi="Times New Roman" w:cs="Times New Roman"/>
              </w:rPr>
              <w:t>关键文献</w:t>
            </w:r>
          </w:p>
        </w:tc>
        <w:tc>
          <w:tcPr>
            <w:tcW w:w="3631" w:type="pct"/>
            <w:vAlign w:val="center"/>
          </w:tcPr>
          <w:p w14:paraId="3E38B053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 w:rsidRPr="00C02405">
              <w:rPr>
                <w:rFonts w:ascii="Times New Roman" w:eastAsia="SimSong" w:hAnsi="Times New Roman" w:cs="Times New Roman"/>
              </w:rPr>
              <w:t>3</w:t>
            </w:r>
            <w:r w:rsidRPr="00C02405">
              <w:rPr>
                <w:rFonts w:ascii="Times New Roman" w:eastAsia="SimSong" w:hAnsi="Times New Roman" w:cs="Times New Roman"/>
              </w:rPr>
              <w:t>篇，</w:t>
            </w:r>
            <w:r w:rsidRPr="00C02405">
              <w:rPr>
                <w:rFonts w:ascii="Times New Roman" w:eastAsia="SimSong" w:hAnsi="Times New Roman" w:cs="Times New Roman"/>
              </w:rPr>
              <w:t>APA style</w:t>
            </w:r>
          </w:p>
          <w:p w14:paraId="1FD12C35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与研究问题密切相关的文献</w:t>
            </w:r>
          </w:p>
          <w:p w14:paraId="3699AEBE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3. </w:t>
            </w:r>
            <w:r>
              <w:rPr>
                <w:rFonts w:ascii="Times New Roman" w:eastAsia="SimSong" w:hAnsi="Times New Roman" w:cs="Times New Roman" w:hint="eastAsia"/>
              </w:rPr>
              <w:t>可帮助定义关键变量的文献</w:t>
            </w:r>
          </w:p>
          <w:p w14:paraId="40D17F6C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4. </w:t>
            </w:r>
            <w:r>
              <w:rPr>
                <w:rFonts w:ascii="Times New Roman" w:eastAsia="SimSong" w:hAnsi="Times New Roman" w:cs="Times New Roman" w:hint="eastAsia"/>
              </w:rPr>
              <w:t>可帮助思考机制检验、或异质性分析等研究设计的文献</w:t>
            </w:r>
          </w:p>
        </w:tc>
      </w:tr>
      <w:tr w:rsidR="00571D4D" w:rsidRPr="00C02405" w14:paraId="40BB0764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139F0D2C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(4) </w:t>
            </w:r>
            <w:r w:rsidRPr="00C02405">
              <w:rPr>
                <w:rFonts w:ascii="Times New Roman" w:eastAsia="SimSong" w:hAnsi="Times New Roman" w:cs="Times New Roman"/>
              </w:rPr>
              <w:t>研究动机</w:t>
            </w:r>
            <w:r w:rsidRPr="00C02405">
              <w:rPr>
                <w:rFonts w:ascii="Times New Roman" w:eastAsia="SimSong" w:hAnsi="Times New Roman" w:cs="Times New Roman"/>
              </w:rPr>
              <w:t xml:space="preserve"> </w:t>
            </w:r>
          </w:p>
        </w:tc>
        <w:tc>
          <w:tcPr>
            <w:tcW w:w="3631" w:type="pct"/>
            <w:vAlign w:val="center"/>
          </w:tcPr>
          <w:p w14:paraId="57C9165E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与文献的联系，文献中的不足；</w:t>
            </w:r>
          </w:p>
          <w:p w14:paraId="586BF5A1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2</w:t>
            </w:r>
            <w:r>
              <w:rPr>
                <w:rFonts w:ascii="Times New Roman" w:eastAsia="SimSong" w:hAnsi="Times New Roman" w:cs="Times New Roman"/>
              </w:rPr>
              <w:t xml:space="preserve">. </w:t>
            </w:r>
            <w:r>
              <w:rPr>
                <w:rFonts w:ascii="Times New Roman" w:eastAsia="SimSong" w:hAnsi="Times New Roman" w:cs="Times New Roman" w:hint="eastAsia"/>
              </w:rPr>
              <w:t>现实问题的重要性</w:t>
            </w:r>
          </w:p>
        </w:tc>
      </w:tr>
      <w:tr w:rsidR="00571D4D" w:rsidRPr="00C02405" w14:paraId="54FAAC51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6217625D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(5) </w:t>
            </w:r>
            <w:r w:rsidRPr="00C02405">
              <w:rPr>
                <w:rFonts w:ascii="Times New Roman" w:eastAsia="SimSong" w:hAnsi="Times New Roman" w:cs="Times New Roman"/>
              </w:rPr>
              <w:t>研究设计</w:t>
            </w:r>
          </w:p>
          <w:p w14:paraId="36257E3A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 xml:space="preserve"> </w:t>
            </w:r>
            <w:r>
              <w:rPr>
                <w:rFonts w:ascii="Times New Roman" w:eastAsia="SimSong" w:hAnsi="Times New Roman" w:cs="Times New Roman"/>
              </w:rPr>
              <w:t xml:space="preserve">- </w:t>
            </w:r>
            <w:r w:rsidRPr="00C02405">
              <w:rPr>
                <w:rFonts w:ascii="Times New Roman" w:eastAsia="SimSong" w:hAnsi="Times New Roman" w:cs="Times New Roman"/>
              </w:rPr>
              <w:t>数据，变量，模型</w:t>
            </w:r>
          </w:p>
        </w:tc>
        <w:tc>
          <w:tcPr>
            <w:tcW w:w="3631" w:type="pct"/>
            <w:vAlign w:val="center"/>
          </w:tcPr>
          <w:p w14:paraId="576834E3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1</w:t>
            </w:r>
            <w:r>
              <w:rPr>
                <w:rFonts w:ascii="Times New Roman" w:eastAsia="SimSong" w:hAnsi="Times New Roman" w:cs="Times New Roman"/>
              </w:rPr>
              <w:t xml:space="preserve">. </w:t>
            </w:r>
            <w:r>
              <w:rPr>
                <w:rFonts w:ascii="Times New Roman" w:eastAsia="SimSong" w:hAnsi="Times New Roman" w:cs="Times New Roman" w:hint="eastAsia"/>
              </w:rPr>
              <w:t>数据如何处理；</w:t>
            </w:r>
          </w:p>
          <w:p w14:paraId="53C1BCAF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2</w:t>
            </w:r>
            <w:r>
              <w:rPr>
                <w:rFonts w:ascii="Times New Roman" w:eastAsia="SimSong" w:hAnsi="Times New Roman" w:cs="Times New Roman"/>
              </w:rPr>
              <w:t xml:space="preserve">. </w:t>
            </w:r>
            <w:r>
              <w:rPr>
                <w:rFonts w:ascii="Times New Roman" w:eastAsia="SimSong" w:hAnsi="Times New Roman" w:cs="Times New Roman" w:hint="eastAsia"/>
              </w:rPr>
              <w:t>变量定义的参考文献；</w:t>
            </w:r>
          </w:p>
          <w:p w14:paraId="4A7065B5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3</w:t>
            </w:r>
            <w:r>
              <w:rPr>
                <w:rFonts w:ascii="Times New Roman" w:eastAsia="SimSong" w:hAnsi="Times New Roman" w:cs="Times New Roman"/>
              </w:rPr>
              <w:t>.</w:t>
            </w:r>
            <w:r>
              <w:rPr>
                <w:rFonts w:ascii="Times New Roman" w:eastAsia="SimSong" w:hAnsi="Times New Roman" w:cs="Times New Roman" w:hint="eastAsia"/>
              </w:rPr>
              <w:t>模型和估计方法</w:t>
            </w:r>
          </w:p>
        </w:tc>
      </w:tr>
      <w:tr w:rsidR="00571D4D" w:rsidRPr="00C02405" w14:paraId="2B338693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2FB177EB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(6) </w:t>
            </w:r>
            <w:r w:rsidRPr="00C02405">
              <w:rPr>
                <w:rFonts w:ascii="Times New Roman" w:eastAsia="SimSong" w:hAnsi="Times New Roman" w:cs="Times New Roman"/>
              </w:rPr>
              <w:t>研究设计</w:t>
            </w:r>
          </w:p>
          <w:p w14:paraId="465239B4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-</w:t>
            </w:r>
            <w:r>
              <w:rPr>
                <w:rFonts w:ascii="Times New Roman" w:eastAsia="SimSong" w:hAnsi="Times New Roman" w:cs="Times New Roman"/>
              </w:rPr>
              <w:t xml:space="preserve"> </w:t>
            </w:r>
            <w:r w:rsidRPr="00C02405">
              <w:rPr>
                <w:rFonts w:ascii="Times New Roman" w:eastAsia="SimSong" w:hAnsi="Times New Roman" w:cs="Times New Roman"/>
              </w:rPr>
              <w:t>基准回归</w:t>
            </w:r>
          </w:p>
        </w:tc>
        <w:tc>
          <w:tcPr>
            <w:tcW w:w="3631" w:type="pct"/>
            <w:vAlign w:val="center"/>
          </w:tcPr>
          <w:p w14:paraId="5B7C853B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直接回答研究问题</w:t>
            </w:r>
          </w:p>
          <w:p w14:paraId="53101647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关键是识别</w:t>
            </w:r>
            <w:r>
              <w:rPr>
                <w:rFonts w:ascii="Times New Roman" w:eastAsia="SimSong" w:hAnsi="Times New Roman" w:cs="Times New Roman" w:hint="eastAsia"/>
              </w:rPr>
              <w:t>x</w:t>
            </w:r>
            <w:r>
              <w:rPr>
                <w:rFonts w:ascii="Times New Roman" w:eastAsia="SimSong" w:hAnsi="Times New Roman" w:cs="Times New Roman" w:hint="eastAsia"/>
              </w:rPr>
              <w:t>和</w:t>
            </w:r>
            <w:r>
              <w:rPr>
                <w:rFonts w:ascii="Times New Roman" w:eastAsia="SimSong" w:hAnsi="Times New Roman" w:cs="Times New Roman" w:hint="eastAsia"/>
              </w:rPr>
              <w:t>y</w:t>
            </w:r>
            <w:r>
              <w:rPr>
                <w:rFonts w:ascii="Times New Roman" w:eastAsia="SimSong" w:hAnsi="Times New Roman" w:cs="Times New Roman" w:hint="eastAsia"/>
              </w:rPr>
              <w:t>的因果关系</w:t>
            </w:r>
          </w:p>
        </w:tc>
      </w:tr>
      <w:tr w:rsidR="00571D4D" w:rsidRPr="00C02405" w14:paraId="4099A1D2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72BE74A4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(7) </w:t>
            </w:r>
            <w:r w:rsidRPr="00C02405">
              <w:rPr>
                <w:rFonts w:ascii="Times New Roman" w:eastAsia="SimSong" w:hAnsi="Times New Roman" w:cs="Times New Roman"/>
              </w:rPr>
              <w:t>研究设计</w:t>
            </w:r>
          </w:p>
          <w:p w14:paraId="0F8D9D1C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- </w:t>
            </w:r>
            <w:r w:rsidRPr="00C02405">
              <w:rPr>
                <w:rFonts w:ascii="Times New Roman" w:eastAsia="SimSong" w:hAnsi="Times New Roman" w:cs="Times New Roman" w:hint="eastAsia"/>
              </w:rPr>
              <w:t>进</w:t>
            </w:r>
            <w:r w:rsidRPr="00C02405">
              <w:rPr>
                <w:rFonts w:ascii="Times New Roman" w:eastAsia="SimSong" w:hAnsi="Times New Roman" w:cs="Times New Roman"/>
              </w:rPr>
              <w:t>一步分析</w:t>
            </w:r>
          </w:p>
        </w:tc>
        <w:tc>
          <w:tcPr>
            <w:tcW w:w="3631" w:type="pct"/>
            <w:vAlign w:val="center"/>
          </w:tcPr>
          <w:p w14:paraId="46D0F371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丰富研究内容的层次</w:t>
            </w:r>
          </w:p>
          <w:p w14:paraId="59181FB3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可以对</w:t>
            </w:r>
            <w:r>
              <w:rPr>
                <w:rFonts w:ascii="Times New Roman" w:eastAsia="SimSong" w:hAnsi="Times New Roman" w:cs="Times New Roman" w:hint="eastAsia"/>
              </w:rPr>
              <w:t>x</w:t>
            </w:r>
            <w:r>
              <w:rPr>
                <w:rFonts w:ascii="Times New Roman" w:eastAsia="SimSong" w:hAnsi="Times New Roman" w:cs="Times New Roman" w:hint="eastAsia"/>
              </w:rPr>
              <w:t>或</w:t>
            </w:r>
            <w:r>
              <w:rPr>
                <w:rFonts w:ascii="Times New Roman" w:eastAsia="SimSong" w:hAnsi="Times New Roman" w:cs="Times New Roman" w:hint="eastAsia"/>
              </w:rPr>
              <w:t>y</w:t>
            </w:r>
            <w:r>
              <w:rPr>
                <w:rFonts w:ascii="Times New Roman" w:eastAsia="SimSong" w:hAnsi="Times New Roman" w:cs="Times New Roman" w:hint="eastAsia"/>
              </w:rPr>
              <w:t>的展开</w:t>
            </w:r>
          </w:p>
          <w:p w14:paraId="0D84F437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3. </w:t>
            </w:r>
            <w:r>
              <w:rPr>
                <w:rFonts w:ascii="Times New Roman" w:eastAsia="SimSong" w:hAnsi="Times New Roman" w:cs="Times New Roman" w:hint="eastAsia"/>
              </w:rPr>
              <w:t>可以是研究问题的进一步的拓展</w:t>
            </w:r>
          </w:p>
        </w:tc>
      </w:tr>
      <w:tr w:rsidR="00571D4D" w:rsidRPr="00C02405" w14:paraId="6442FF50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60E1C5D6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(8) </w:t>
            </w:r>
            <w:r w:rsidRPr="00C02405">
              <w:rPr>
                <w:rFonts w:ascii="Times New Roman" w:eastAsia="SimSong" w:hAnsi="Times New Roman" w:cs="Times New Roman"/>
              </w:rPr>
              <w:t>研究设计</w:t>
            </w:r>
          </w:p>
          <w:p w14:paraId="506F86B2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 </w:t>
            </w:r>
            <w:r>
              <w:rPr>
                <w:rFonts w:ascii="Times New Roman" w:eastAsia="SimSong" w:hAnsi="Times New Roman" w:cs="Times New Roman" w:hint="eastAsia"/>
              </w:rPr>
              <w:t>-</w:t>
            </w:r>
            <w:r>
              <w:rPr>
                <w:rFonts w:ascii="Times New Roman" w:eastAsia="SimSong" w:hAnsi="Times New Roman" w:cs="Times New Roman"/>
              </w:rPr>
              <w:t xml:space="preserve"> </w:t>
            </w:r>
            <w:r w:rsidRPr="00C02405">
              <w:rPr>
                <w:rFonts w:ascii="Times New Roman" w:eastAsia="SimSong" w:hAnsi="Times New Roman" w:cs="Times New Roman"/>
              </w:rPr>
              <w:t>机制检验</w:t>
            </w:r>
          </w:p>
        </w:tc>
        <w:tc>
          <w:tcPr>
            <w:tcW w:w="3631" w:type="pct"/>
            <w:vAlign w:val="center"/>
          </w:tcPr>
          <w:p w14:paraId="618F4057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x</w:t>
            </w:r>
            <w:r>
              <w:rPr>
                <w:rFonts w:ascii="Times New Roman" w:eastAsia="SimSong" w:hAnsi="Times New Roman" w:cs="Times New Roman" w:hint="eastAsia"/>
              </w:rPr>
              <w:t>影响</w:t>
            </w:r>
            <w:r>
              <w:rPr>
                <w:rFonts w:ascii="Times New Roman" w:eastAsia="SimSong" w:hAnsi="Times New Roman" w:cs="Times New Roman" w:hint="eastAsia"/>
              </w:rPr>
              <w:t>y</w:t>
            </w:r>
            <w:r>
              <w:rPr>
                <w:rFonts w:ascii="Times New Roman" w:eastAsia="SimSong" w:hAnsi="Times New Roman" w:cs="Times New Roman" w:hint="eastAsia"/>
              </w:rPr>
              <w:t>的原因</w:t>
            </w:r>
          </w:p>
          <w:p w14:paraId="4FA4361A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有理论基础优先</w:t>
            </w:r>
          </w:p>
          <w:p w14:paraId="69BC5DE2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3. </w:t>
            </w:r>
            <w:r>
              <w:rPr>
                <w:rFonts w:ascii="Times New Roman" w:eastAsia="SimSong" w:hAnsi="Times New Roman" w:cs="Times New Roman" w:hint="eastAsia"/>
              </w:rPr>
              <w:t>可以是某变量作为中间渠道或路径</w:t>
            </w:r>
          </w:p>
          <w:p w14:paraId="7A6A8A27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4. </w:t>
            </w:r>
            <w:r>
              <w:rPr>
                <w:rFonts w:ascii="Times New Roman" w:eastAsia="SimSong" w:hAnsi="Times New Roman" w:cs="Times New Roman" w:hint="eastAsia"/>
              </w:rPr>
              <w:t>可以来自于文献</w:t>
            </w:r>
          </w:p>
        </w:tc>
      </w:tr>
      <w:tr w:rsidR="00571D4D" w:rsidRPr="00C02405" w14:paraId="2CE578A0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794997B8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(9) </w:t>
            </w:r>
            <w:r w:rsidRPr="00C02405">
              <w:rPr>
                <w:rFonts w:ascii="Times New Roman" w:eastAsia="SimSong" w:hAnsi="Times New Roman" w:cs="Times New Roman"/>
              </w:rPr>
              <w:t>研究设计</w:t>
            </w:r>
          </w:p>
          <w:p w14:paraId="174E711F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-</w:t>
            </w:r>
            <w:r>
              <w:rPr>
                <w:rFonts w:ascii="Times New Roman" w:eastAsia="SimSong" w:hAnsi="Times New Roman" w:cs="Times New Roman"/>
              </w:rPr>
              <w:t xml:space="preserve"> </w:t>
            </w:r>
            <w:r w:rsidRPr="00C02405">
              <w:rPr>
                <w:rFonts w:ascii="Times New Roman" w:eastAsia="SimSong" w:hAnsi="Times New Roman" w:cs="Times New Roman"/>
              </w:rPr>
              <w:t>异质性分析</w:t>
            </w:r>
          </w:p>
        </w:tc>
        <w:tc>
          <w:tcPr>
            <w:tcW w:w="3631" w:type="pct"/>
            <w:vAlign w:val="center"/>
          </w:tcPr>
          <w:p w14:paraId="37566EBB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一些来自文献、“合理”的分组</w:t>
            </w:r>
          </w:p>
          <w:p w14:paraId="09E2C5D1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理论上存在的异质性</w:t>
            </w:r>
          </w:p>
          <w:p w14:paraId="5BCB9A26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3. </w:t>
            </w:r>
            <w:r>
              <w:rPr>
                <w:rFonts w:ascii="Times New Roman" w:eastAsia="SimSong" w:hAnsi="Times New Roman" w:cs="Times New Roman" w:hint="eastAsia"/>
              </w:rPr>
              <w:t>分组的发现应存在显著的差异，异质性的本质</w:t>
            </w:r>
          </w:p>
        </w:tc>
      </w:tr>
      <w:tr w:rsidR="00571D4D" w:rsidRPr="00C02405" w14:paraId="2B05C3F6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7A515D46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lastRenderedPageBreak/>
              <w:t xml:space="preserve">(10) </w:t>
            </w:r>
            <w:r w:rsidRPr="00C02405">
              <w:rPr>
                <w:rFonts w:ascii="Times New Roman" w:eastAsia="SimSong" w:hAnsi="Times New Roman" w:cs="Times New Roman"/>
              </w:rPr>
              <w:t>研究设计</w:t>
            </w:r>
          </w:p>
          <w:p w14:paraId="1E744DC1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-</w:t>
            </w:r>
            <w:r>
              <w:rPr>
                <w:rFonts w:ascii="Times New Roman" w:eastAsia="SimSong" w:hAnsi="Times New Roman" w:cs="Times New Roman"/>
              </w:rPr>
              <w:t xml:space="preserve"> </w:t>
            </w:r>
            <w:r w:rsidRPr="00C02405">
              <w:rPr>
                <w:rFonts w:ascii="Times New Roman" w:eastAsia="SimSong" w:hAnsi="Times New Roman" w:cs="Times New Roman"/>
              </w:rPr>
              <w:t>稳健性检验</w:t>
            </w:r>
          </w:p>
        </w:tc>
        <w:tc>
          <w:tcPr>
            <w:tcW w:w="3631" w:type="pct"/>
            <w:vAlign w:val="center"/>
          </w:tcPr>
          <w:p w14:paraId="6ED79A63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帮助证明基准结果的可靠性</w:t>
            </w:r>
          </w:p>
          <w:p w14:paraId="604AA76C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消除影响基准发现稳健的担忧</w:t>
            </w:r>
          </w:p>
        </w:tc>
      </w:tr>
      <w:tr w:rsidR="00571D4D" w:rsidRPr="00C02405" w14:paraId="0E7B06C3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173B7329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(11) </w:t>
            </w:r>
            <w:r w:rsidRPr="00C02405">
              <w:rPr>
                <w:rFonts w:ascii="Times New Roman" w:eastAsia="SimSong" w:hAnsi="Times New Roman" w:cs="Times New Roman"/>
              </w:rPr>
              <w:t>思考</w:t>
            </w:r>
          </w:p>
          <w:p w14:paraId="5EBDA79C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-</w:t>
            </w:r>
            <w:r>
              <w:rPr>
                <w:rFonts w:ascii="Times New Roman" w:eastAsia="SimSong" w:hAnsi="Times New Roman" w:cs="Times New Roman"/>
              </w:rPr>
              <w:t xml:space="preserve"> </w:t>
            </w:r>
            <w:r w:rsidRPr="00C02405">
              <w:rPr>
                <w:rFonts w:ascii="Times New Roman" w:eastAsia="SimSong" w:hAnsi="Times New Roman" w:cs="Times New Roman"/>
              </w:rPr>
              <w:t>新发现</w:t>
            </w:r>
            <w:r w:rsidRPr="00C02405">
              <w:rPr>
                <w:rFonts w:ascii="Times New Roman" w:eastAsia="SimSong" w:hAnsi="Times New Roman" w:cs="Times New Roman"/>
              </w:rPr>
              <w:t xml:space="preserve"> what’s new?</w:t>
            </w:r>
          </w:p>
        </w:tc>
        <w:tc>
          <w:tcPr>
            <w:tcW w:w="3631" w:type="pct"/>
            <w:vAlign w:val="center"/>
          </w:tcPr>
          <w:p w14:paraId="2CD402F6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与文献相比，发现新在哪里？</w:t>
            </w:r>
          </w:p>
          <w:p w14:paraId="5C82516F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重点思考与文献的区别</w:t>
            </w:r>
          </w:p>
        </w:tc>
      </w:tr>
      <w:tr w:rsidR="00571D4D" w:rsidRPr="00C02405" w14:paraId="62B5E4EE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20BF2ED9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(12) </w:t>
            </w:r>
            <w:r w:rsidRPr="00C02405">
              <w:rPr>
                <w:rFonts w:ascii="Times New Roman" w:eastAsia="SimSong" w:hAnsi="Times New Roman" w:cs="Times New Roman"/>
              </w:rPr>
              <w:t>思考</w:t>
            </w:r>
          </w:p>
          <w:p w14:paraId="617503A9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 w:hint="eastAsia"/>
              </w:rPr>
              <w:t>-</w:t>
            </w:r>
            <w:r>
              <w:rPr>
                <w:rFonts w:ascii="Times New Roman" w:eastAsia="SimSong" w:hAnsi="Times New Roman" w:cs="Times New Roman"/>
              </w:rPr>
              <w:t xml:space="preserve"> </w:t>
            </w:r>
            <w:r w:rsidRPr="00C02405">
              <w:rPr>
                <w:rFonts w:ascii="Times New Roman" w:eastAsia="SimSong" w:hAnsi="Times New Roman" w:cs="Times New Roman"/>
              </w:rPr>
              <w:t>重要性</w:t>
            </w:r>
            <w:r w:rsidRPr="00C02405">
              <w:rPr>
                <w:rFonts w:ascii="Times New Roman" w:eastAsia="SimSong" w:hAnsi="Times New Roman" w:cs="Times New Roman"/>
              </w:rPr>
              <w:t xml:space="preserve"> so what?</w:t>
            </w:r>
          </w:p>
        </w:tc>
        <w:tc>
          <w:tcPr>
            <w:tcW w:w="3631" w:type="pct"/>
            <w:vAlign w:val="center"/>
          </w:tcPr>
          <w:p w14:paraId="611A5983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即便有了新发现，这个发现重要性体现在哪里？</w:t>
            </w:r>
          </w:p>
          <w:p w14:paraId="4AE8DEBD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思考如何获得他人认同</w:t>
            </w:r>
          </w:p>
        </w:tc>
      </w:tr>
      <w:tr w:rsidR="00571D4D" w:rsidRPr="00C02405" w14:paraId="4D087DD7" w14:textId="77777777" w:rsidTr="005A1AA2">
        <w:trPr>
          <w:trHeight w:val="1134"/>
        </w:trPr>
        <w:tc>
          <w:tcPr>
            <w:tcW w:w="1369" w:type="pct"/>
            <w:vAlign w:val="center"/>
          </w:tcPr>
          <w:p w14:paraId="771C6A5B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 w:rsidRPr="00C02405">
              <w:rPr>
                <w:rFonts w:ascii="Times New Roman" w:eastAsia="SimSong" w:hAnsi="Times New Roman" w:cs="Times New Roman"/>
              </w:rPr>
              <w:t xml:space="preserve">(13) </w:t>
            </w:r>
            <w:r w:rsidRPr="00C02405">
              <w:rPr>
                <w:rFonts w:ascii="Times New Roman" w:eastAsia="SimSong" w:hAnsi="Times New Roman" w:cs="Times New Roman"/>
              </w:rPr>
              <w:t>研究贡献</w:t>
            </w:r>
          </w:p>
        </w:tc>
        <w:tc>
          <w:tcPr>
            <w:tcW w:w="3631" w:type="pct"/>
            <w:vAlign w:val="center"/>
          </w:tcPr>
          <w:p w14:paraId="1829147B" w14:textId="77777777" w:rsidR="00571D4D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1. </w:t>
            </w:r>
            <w:r>
              <w:rPr>
                <w:rFonts w:ascii="Times New Roman" w:eastAsia="SimSong" w:hAnsi="Times New Roman" w:cs="Times New Roman" w:hint="eastAsia"/>
              </w:rPr>
              <w:t>与文献的联系与区别，重点是区别</w:t>
            </w:r>
          </w:p>
          <w:p w14:paraId="7B036A0D" w14:textId="77777777" w:rsidR="00571D4D" w:rsidRPr="00C02405" w:rsidRDefault="00571D4D" w:rsidP="005A1AA2">
            <w:pPr>
              <w:spacing w:line="276" w:lineRule="auto"/>
              <w:rPr>
                <w:rFonts w:ascii="Times New Roman" w:eastAsia="SimSong" w:hAnsi="Times New Roman" w:cs="Times New Roman"/>
              </w:rPr>
            </w:pPr>
            <w:r>
              <w:rPr>
                <w:rFonts w:ascii="Times New Roman" w:eastAsia="SimSong" w:hAnsi="Times New Roman" w:cs="Times New Roman"/>
              </w:rPr>
              <w:t xml:space="preserve">2. </w:t>
            </w:r>
            <w:r>
              <w:rPr>
                <w:rFonts w:ascii="Times New Roman" w:eastAsia="SimSong" w:hAnsi="Times New Roman" w:cs="Times New Roman" w:hint="eastAsia"/>
              </w:rPr>
              <w:t>新发现的价值</w:t>
            </w:r>
          </w:p>
        </w:tc>
      </w:tr>
    </w:tbl>
    <w:p w14:paraId="67AEA614" w14:textId="77777777" w:rsidR="00571D4D" w:rsidRDefault="00571D4D"/>
    <w:p w14:paraId="38CEB8D2" w14:textId="6D95330B" w:rsidR="008C20F8" w:rsidRDefault="008C20F8"/>
    <w:p w14:paraId="6B8336DD" w14:textId="4FA3BE5C" w:rsidR="00AB6C25" w:rsidRDefault="00AB6C25" w:rsidP="00FB1999">
      <w:pPr>
        <w:rPr>
          <w:rFonts w:ascii="Times New Roman" w:eastAsia="SimSong" w:hAnsi="Times New Roman" w:cs="Times New Roman"/>
          <w:b/>
          <w:bCs/>
          <w:sz w:val="28"/>
          <w:szCs w:val="28"/>
        </w:rPr>
      </w:pPr>
      <w:r>
        <w:rPr>
          <w:rFonts w:ascii="Times New Roman" w:eastAsia="SimSong" w:hAnsi="Times New Roman" w:cs="Times New Roman"/>
          <w:b/>
          <w:bCs/>
          <w:sz w:val="28"/>
          <w:szCs w:val="28"/>
        </w:rPr>
        <w:t>Ref:</w:t>
      </w:r>
    </w:p>
    <w:p w14:paraId="3207FFC6" w14:textId="77777777" w:rsidR="00AB6C25" w:rsidRPr="00FB1999" w:rsidRDefault="00AB6C25" w:rsidP="00FB1999">
      <w:pPr>
        <w:rPr>
          <w:rFonts w:ascii="Times New Roman" w:eastAsia="SimSong" w:hAnsi="Times New Roman" w:cs="Times New Roman"/>
          <w:b/>
          <w:bCs/>
          <w:sz w:val="28"/>
          <w:szCs w:val="28"/>
        </w:rPr>
      </w:pPr>
    </w:p>
    <w:sectPr w:rsidR="00AB6C25" w:rsidRPr="00FB1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DEE1" w14:textId="77777777" w:rsidR="0057143A" w:rsidRDefault="0057143A" w:rsidP="00A11093">
      <w:r>
        <w:separator/>
      </w:r>
    </w:p>
  </w:endnote>
  <w:endnote w:type="continuationSeparator" w:id="0">
    <w:p w14:paraId="5484CCFD" w14:textId="77777777" w:rsidR="0057143A" w:rsidRDefault="0057143A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FangSong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ong">
    <w:panose1 w:val="02020300000000000000"/>
    <w:charset w:val="86"/>
    <w:family w:val="roman"/>
    <w:pitch w:val="variable"/>
    <w:sig w:usb0="800002BF" w:usb1="38CF7CFA" w:usb2="00000016" w:usb3="00000000" w:csb0="0004000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9400" w14:textId="77777777" w:rsidR="0057143A" w:rsidRDefault="0057143A" w:rsidP="00A11093">
      <w:r>
        <w:separator/>
      </w:r>
    </w:p>
  </w:footnote>
  <w:footnote w:type="continuationSeparator" w:id="0">
    <w:p w14:paraId="14E7D7A3" w14:textId="77777777" w:rsidR="0057143A" w:rsidRDefault="0057143A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B6"/>
    <w:rsid w:val="00054F09"/>
    <w:rsid w:val="0007179E"/>
    <w:rsid w:val="000734DF"/>
    <w:rsid w:val="000D4AD9"/>
    <w:rsid w:val="001B5889"/>
    <w:rsid w:val="001C7C14"/>
    <w:rsid w:val="0024261A"/>
    <w:rsid w:val="002A2E7A"/>
    <w:rsid w:val="002E7FD2"/>
    <w:rsid w:val="003443D4"/>
    <w:rsid w:val="00354F63"/>
    <w:rsid w:val="00370C5D"/>
    <w:rsid w:val="00400592"/>
    <w:rsid w:val="00426B60"/>
    <w:rsid w:val="00496D09"/>
    <w:rsid w:val="0057143A"/>
    <w:rsid w:val="00571D4D"/>
    <w:rsid w:val="005857B6"/>
    <w:rsid w:val="00642A0F"/>
    <w:rsid w:val="006C4757"/>
    <w:rsid w:val="00735E18"/>
    <w:rsid w:val="00790EB4"/>
    <w:rsid w:val="007D7999"/>
    <w:rsid w:val="00802BC7"/>
    <w:rsid w:val="00822554"/>
    <w:rsid w:val="00840FC9"/>
    <w:rsid w:val="008C20F8"/>
    <w:rsid w:val="00956AE0"/>
    <w:rsid w:val="00977DDB"/>
    <w:rsid w:val="00983418"/>
    <w:rsid w:val="00990686"/>
    <w:rsid w:val="00997D76"/>
    <w:rsid w:val="00A11093"/>
    <w:rsid w:val="00A849EB"/>
    <w:rsid w:val="00AB6C25"/>
    <w:rsid w:val="00B41399"/>
    <w:rsid w:val="00BC2094"/>
    <w:rsid w:val="00BE55E1"/>
    <w:rsid w:val="00C02405"/>
    <w:rsid w:val="00D116C8"/>
    <w:rsid w:val="00D75474"/>
    <w:rsid w:val="00DA408B"/>
    <w:rsid w:val="00DE52DB"/>
    <w:rsid w:val="00DF3F8D"/>
    <w:rsid w:val="00E30237"/>
    <w:rsid w:val="00E56AD0"/>
    <w:rsid w:val="00F66076"/>
    <w:rsid w:val="00FB199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82A7"/>
  <w15:chartTrackingRefBased/>
  <w15:docId w15:val="{9188DCD7-ED57-A446-A10A-4A33663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书稿-二级标题"/>
    <w:basedOn w:val="Heading2"/>
    <w:autoRedefine/>
    <w:qFormat/>
    <w:rsid w:val="00BC2094"/>
    <w:pPr>
      <w:spacing w:before="120" w:after="120" w:line="360" w:lineRule="auto"/>
      <w:ind w:firstLineChars="200" w:firstLine="200"/>
      <w:jc w:val="both"/>
    </w:pPr>
    <w:rPr>
      <w:rFonts w:ascii="Times New Roman" w:eastAsia="SimSun" w:hAnsi="Times New Roman" w:cs="Times New Roman"/>
      <w:b/>
      <w:bC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0">
    <w:name w:val="书稿-小注"/>
    <w:basedOn w:val="Normal"/>
    <w:autoRedefine/>
    <w:qFormat/>
    <w:rsid w:val="001B5889"/>
    <w:pPr>
      <w:spacing w:after="120" w:line="276" w:lineRule="auto"/>
      <w:ind w:firstLineChars="200" w:firstLine="200"/>
      <w:jc w:val="both"/>
    </w:pPr>
    <w:rPr>
      <w:rFonts w:ascii="Times New Roman" w:eastAsia="SimSun" w:hAnsi="Times New Roman" w:cs="Times New Roman"/>
      <w:bCs/>
      <w:color w:val="000000" w:themeColor="text1"/>
      <w:lang w:val="en-US"/>
    </w:rPr>
  </w:style>
  <w:style w:type="paragraph" w:customStyle="1" w:styleId="PY--">
    <w:name w:val="PY - 自科 - 公式"/>
    <w:basedOn w:val="Normal"/>
    <w:autoRedefine/>
    <w:qFormat/>
    <w:rsid w:val="00D116C8"/>
    <w:pPr>
      <w:spacing w:line="480" w:lineRule="auto"/>
      <w:ind w:firstLineChars="200" w:firstLine="200"/>
      <w:jc w:val="both"/>
    </w:pPr>
    <w:rPr>
      <w:rFonts w:ascii="Cambria Math" w:eastAsia="Kaiti SC" w:hAnsi="Cambria Math" w:cs="Times New Roman"/>
      <w:i/>
      <w:iCs/>
      <w:color w:val="000000" w:themeColor="text1"/>
      <w:sz w:val="21"/>
      <w:lang w:val="en-US"/>
    </w:rPr>
  </w:style>
  <w:style w:type="paragraph" w:customStyle="1" w:styleId="PY">
    <w:name w:val="PY公式"/>
    <w:basedOn w:val="Normal"/>
    <w:autoRedefine/>
    <w:qFormat/>
    <w:rsid w:val="00D116C8"/>
    <w:pPr>
      <w:spacing w:line="480" w:lineRule="auto"/>
      <w:ind w:firstLineChars="200" w:firstLine="200"/>
      <w:jc w:val="both"/>
    </w:pPr>
    <w:rPr>
      <w:rFonts w:ascii="Cambria Math" w:eastAsia="Kaiti SC" w:hAnsi="Cambria Math" w:cs="Times New Roman"/>
      <w:i/>
      <w:iCs/>
      <w:color w:val="000000" w:themeColor="text1"/>
      <w:sz w:val="21"/>
      <w:lang w:val="en-US"/>
    </w:rPr>
  </w:style>
  <w:style w:type="paragraph" w:customStyle="1" w:styleId="PY0">
    <w:name w:val="PY_注"/>
    <w:basedOn w:val="Normal"/>
    <w:next w:val="Normal"/>
    <w:autoRedefine/>
    <w:qFormat/>
    <w:rsid w:val="00997D76"/>
    <w:pPr>
      <w:ind w:firstLineChars="200" w:firstLine="360"/>
      <w:jc w:val="both"/>
    </w:pPr>
    <w:rPr>
      <w:rFonts w:ascii="Times New Roman" w:eastAsia="Kaiti SC" w:hAnsi="Times New Roman" w:cs="Times New Roman"/>
      <w:sz w:val="18"/>
      <w:lang w:val="en-US"/>
    </w:rPr>
  </w:style>
  <w:style w:type="paragraph" w:customStyle="1" w:styleId="a">
    <w:name w:val="师母报告正文"/>
    <w:basedOn w:val="Normal"/>
    <w:autoRedefine/>
    <w:qFormat/>
    <w:rsid w:val="00840FC9"/>
    <w:pPr>
      <w:widowControl w:val="0"/>
      <w:snapToGrid w:val="0"/>
      <w:spacing w:line="620" w:lineRule="exact"/>
      <w:ind w:firstLineChars="200" w:firstLine="200"/>
      <w:jc w:val="both"/>
    </w:pPr>
    <w:rPr>
      <w:rFonts w:ascii="FangSong_GB2312" w:eastAsia="FangSong_GB2312" w:hAnsi="FangSong_GB2312" w:cs="Times New Roman"/>
      <w:kern w:val="2"/>
      <w:sz w:val="32"/>
      <w:szCs w:val="32"/>
      <w:lang w:val="en-US"/>
    </w:rPr>
  </w:style>
  <w:style w:type="paragraph" w:customStyle="1" w:styleId="-0223">
    <w:name w:val="师母二级标题-0223"/>
    <w:basedOn w:val="Normal"/>
    <w:autoRedefine/>
    <w:qFormat/>
    <w:rsid w:val="00840FC9"/>
    <w:pPr>
      <w:keepNext/>
      <w:keepLines/>
      <w:spacing w:line="620" w:lineRule="exact"/>
      <w:ind w:firstLineChars="200" w:firstLine="640"/>
      <w:jc w:val="both"/>
      <w:outlineLvl w:val="1"/>
    </w:pPr>
    <w:rPr>
      <w:rFonts w:ascii="Times New Roman" w:eastAsia="KaiTi" w:hAnsi="Times New Roman" w:cs="Times New Roman"/>
      <w:b/>
      <w:color w:val="000000" w:themeColor="text1"/>
      <w:sz w:val="32"/>
      <w:szCs w:val="32"/>
      <w:lang w:val="en-US"/>
    </w:rPr>
  </w:style>
  <w:style w:type="paragraph" w:customStyle="1" w:styleId="PY--0">
    <w:name w:val="PY - 自科 - 参考文献"/>
    <w:basedOn w:val="Normal"/>
    <w:autoRedefine/>
    <w:qFormat/>
    <w:rsid w:val="00802BC7"/>
    <w:pPr>
      <w:ind w:firstLineChars="200" w:firstLine="200"/>
      <w:jc w:val="both"/>
    </w:pPr>
    <w:rPr>
      <w:rFonts w:ascii="Times New Roman" w:eastAsia="Kaiti SC" w:hAnsi="Times New Roman" w:cs="Times New Roman"/>
      <w:color w:val="000000" w:themeColor="text1"/>
      <w:sz w:val="19"/>
      <w:lang w:val="en-US"/>
    </w:rPr>
  </w:style>
  <w:style w:type="table" w:styleId="TableGrid">
    <w:name w:val="Table Grid"/>
    <w:basedOn w:val="TableNormal"/>
    <w:uiPriority w:val="39"/>
    <w:rsid w:val="00C0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093"/>
  </w:style>
  <w:style w:type="paragraph" w:styleId="Footer">
    <w:name w:val="footer"/>
    <w:basedOn w:val="Normal"/>
    <w:link w:val="FooterChar"/>
    <w:uiPriority w:val="99"/>
    <w:unhideWhenUsed/>
    <w:rsid w:val="00A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Pengpeng Yue</dc:creator>
  <cp:keywords/>
  <dc:description/>
  <cp:lastModifiedBy>Pengpeng Yue</cp:lastModifiedBy>
  <cp:revision>46</cp:revision>
  <dcterms:created xsi:type="dcterms:W3CDTF">2021-11-10T12:28:00Z</dcterms:created>
  <dcterms:modified xsi:type="dcterms:W3CDTF">2023-01-24T05:27:00Z</dcterms:modified>
</cp:coreProperties>
</file>